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36E98938" w:rsidR="00FC122C" w:rsidRPr="00276EE4" w:rsidRDefault="00276EE4" w:rsidP="009E4A88">
      <w:pPr>
        <w:pStyle w:val="a5"/>
        <w:rPr>
          <w:bCs w:val="0"/>
          <w:sz w:val="24"/>
          <w:szCs w:val="24"/>
          <w:lang w:val="ru-RU"/>
        </w:rPr>
      </w:pPr>
      <w:r w:rsidRPr="00276EE4">
        <w:rPr>
          <w:sz w:val="24"/>
          <w:szCs w:val="24"/>
          <w:lang w:val="ru-RU"/>
        </w:rPr>
        <w:t>Стратегическая сессия «Люди, Машины, Софт: эффективность взаимодействия»</w:t>
      </w:r>
      <w:r w:rsidRPr="00276EE4">
        <w:rPr>
          <w:sz w:val="24"/>
          <w:szCs w:val="24"/>
        </w:rPr>
        <w:t> </w:t>
      </w:r>
      <w:r w:rsidRPr="00276EE4">
        <w:rPr>
          <w:sz w:val="24"/>
          <w:szCs w:val="24"/>
          <w:lang w:val="ru-RU"/>
        </w:rPr>
        <w:t>в рамках выставки ИННОПРОМ-2018</w:t>
      </w:r>
      <w:r w:rsidR="009F7A9E" w:rsidRPr="00276EE4">
        <w:rPr>
          <w:bCs w:val="0"/>
          <w:sz w:val="24"/>
          <w:szCs w:val="24"/>
          <w:lang w:val="ru-RU"/>
        </w:rPr>
        <w:br/>
      </w:r>
    </w:p>
    <w:p w14:paraId="2E0F067F" w14:textId="7BBB5DC7" w:rsidR="00ED3D38" w:rsidRDefault="00276EE4" w:rsidP="0019119B">
      <w:pPr>
        <w:pStyle w:val="a5"/>
        <w:rPr>
          <w:bCs w:val="0"/>
          <w:lang w:val="ru-RU"/>
        </w:rPr>
      </w:pPr>
      <w:r>
        <w:rPr>
          <w:lang w:val="ru-RU"/>
        </w:rPr>
        <w:t>Москва</w:t>
      </w:r>
      <w:r w:rsidR="00ED3D38" w:rsidRPr="00ED3D38">
        <w:rPr>
          <w:lang w:val="ru-RU"/>
        </w:rPr>
        <w:t xml:space="preserve">, </w:t>
      </w:r>
      <w:r>
        <w:rPr>
          <w:lang w:val="ru-RU"/>
        </w:rPr>
        <w:t>июль</w:t>
      </w:r>
      <w:r w:rsidR="00ED3D38" w:rsidRPr="00ED3D38">
        <w:rPr>
          <w:lang w:val="ru-RU"/>
        </w:rPr>
        <w:t xml:space="preserve"> 2018. </w:t>
      </w:r>
      <w:r w:rsidR="00ED3D38" w:rsidRPr="00ED3D38">
        <w:rPr>
          <w:lang w:val="ru-RU"/>
        </w:rPr>
        <w:br/>
      </w:r>
      <w:r w:rsidRPr="00276EE4">
        <w:rPr>
          <w:bCs w:val="0"/>
          <w:lang w:val="ru-RU"/>
        </w:rPr>
        <w:t xml:space="preserve">Председатель правления, главный исполнительный директор </w:t>
      </w:r>
      <w:r w:rsidRPr="00276EE4">
        <w:rPr>
          <w:bCs w:val="0"/>
        </w:rPr>
        <w:t>WIKA</w:t>
      </w:r>
      <w:r w:rsidRPr="00276EE4">
        <w:rPr>
          <w:bCs w:val="0"/>
          <w:lang w:val="ru-RU"/>
        </w:rPr>
        <w:t xml:space="preserve"> Александр </w:t>
      </w:r>
      <w:proofErr w:type="spellStart"/>
      <w:r w:rsidRPr="00276EE4">
        <w:rPr>
          <w:bCs w:val="0"/>
          <w:lang w:val="ru-RU"/>
        </w:rPr>
        <w:t>Виганд</w:t>
      </w:r>
      <w:proofErr w:type="spellEnd"/>
      <w:r w:rsidRPr="00276EE4">
        <w:rPr>
          <w:bCs w:val="0"/>
          <w:lang w:val="ru-RU"/>
        </w:rPr>
        <w:t xml:space="preserve"> принял участие в главной стратегической сессии «Люди, Машины, Софт: эффективность взаимодействия» в рамках выставки ИННОПРОМ-2018, призванной ответить на главный вопрос руководителей глобальных компаний о соотношении техники, персонала и программного обеспечения.</w:t>
      </w:r>
    </w:p>
    <w:p w14:paraId="5E0987DD" w14:textId="77777777" w:rsidR="00276EE4" w:rsidRPr="00276EE4" w:rsidRDefault="00276EE4" w:rsidP="0019119B">
      <w:pPr>
        <w:pStyle w:val="a5"/>
        <w:rPr>
          <w:lang w:val="ru-RU"/>
        </w:rPr>
      </w:pPr>
    </w:p>
    <w:p w14:paraId="532622B6" w14:textId="7FF3E130" w:rsidR="00B02416" w:rsidRPr="00276EE4" w:rsidRDefault="00276EE4">
      <w:pPr>
        <w:pStyle w:val="a5"/>
        <w:rPr>
          <w:b w:val="0"/>
          <w:sz w:val="20"/>
          <w:lang w:val="ru-RU"/>
        </w:rPr>
      </w:pPr>
      <w:r w:rsidRPr="00276EE4">
        <w:rPr>
          <w:b w:val="0"/>
          <w:lang w:val="ru-RU"/>
        </w:rPr>
        <w:t xml:space="preserve">На сессии выступили также заместитель Председателя Правительства Российской Федерации </w:t>
      </w:r>
      <w:r w:rsidRPr="00276EE4">
        <w:rPr>
          <w:rStyle w:val="ae"/>
          <w:b/>
          <w:lang w:val="ru-RU"/>
        </w:rPr>
        <w:t>Дмитрий Козак</w:t>
      </w:r>
      <w:r w:rsidRPr="00276EE4">
        <w:rPr>
          <w:b w:val="0"/>
          <w:lang w:val="ru-RU"/>
        </w:rPr>
        <w:t xml:space="preserve">, Министр промышленности и торговли Российской Федерации </w:t>
      </w:r>
      <w:r w:rsidRPr="00276EE4">
        <w:rPr>
          <w:rStyle w:val="ae"/>
          <w:b/>
          <w:lang w:val="ru-RU"/>
        </w:rPr>
        <w:t xml:space="preserve">Денис </w:t>
      </w:r>
      <w:proofErr w:type="spellStart"/>
      <w:r w:rsidRPr="00276EE4">
        <w:rPr>
          <w:rStyle w:val="ae"/>
          <w:b/>
          <w:lang w:val="ru-RU"/>
        </w:rPr>
        <w:t>Мантуров</w:t>
      </w:r>
      <w:proofErr w:type="spellEnd"/>
      <w:r w:rsidRPr="00276EE4">
        <w:rPr>
          <w:b w:val="0"/>
          <w:lang w:val="ru-RU"/>
        </w:rPr>
        <w:t xml:space="preserve">, президент Международной федерации робототехники, председатель правления </w:t>
      </w:r>
      <w:proofErr w:type="spellStart"/>
      <w:r w:rsidRPr="00276EE4">
        <w:rPr>
          <w:b w:val="0"/>
        </w:rPr>
        <w:t>Yaskawa</w:t>
      </w:r>
      <w:proofErr w:type="spellEnd"/>
      <w:r w:rsidRPr="00276EE4">
        <w:rPr>
          <w:b w:val="0"/>
          <w:lang w:val="ru-RU"/>
        </w:rPr>
        <w:t xml:space="preserve"> </w:t>
      </w:r>
      <w:proofErr w:type="spellStart"/>
      <w:r w:rsidRPr="00276EE4">
        <w:rPr>
          <w:rStyle w:val="ae"/>
          <w:b/>
        </w:rPr>
        <w:t>Corp</w:t>
      </w:r>
      <w:proofErr w:type="spellEnd"/>
      <w:r w:rsidRPr="00276EE4">
        <w:rPr>
          <w:rStyle w:val="ae"/>
          <w:b/>
          <w:lang w:val="ru-RU"/>
        </w:rPr>
        <w:t xml:space="preserve"> </w:t>
      </w:r>
      <w:proofErr w:type="spellStart"/>
      <w:r w:rsidRPr="00276EE4">
        <w:rPr>
          <w:rStyle w:val="ae"/>
          <w:b/>
          <w:lang w:val="ru-RU"/>
        </w:rPr>
        <w:t>Дзюнзи</w:t>
      </w:r>
      <w:proofErr w:type="spellEnd"/>
      <w:r w:rsidRPr="00276EE4">
        <w:rPr>
          <w:rStyle w:val="ae"/>
          <w:b/>
          <w:lang w:val="ru-RU"/>
        </w:rPr>
        <w:t xml:space="preserve"> </w:t>
      </w:r>
      <w:proofErr w:type="spellStart"/>
      <w:r w:rsidRPr="00276EE4">
        <w:rPr>
          <w:rStyle w:val="ae"/>
          <w:b/>
          <w:lang w:val="ru-RU"/>
        </w:rPr>
        <w:t>Цуда</w:t>
      </w:r>
      <w:proofErr w:type="spellEnd"/>
      <w:r w:rsidRPr="00276EE4">
        <w:rPr>
          <w:b w:val="0"/>
          <w:lang w:val="ru-RU"/>
        </w:rPr>
        <w:t xml:space="preserve">, председатель правления </w:t>
      </w:r>
      <w:r w:rsidRPr="00276EE4">
        <w:rPr>
          <w:b w:val="0"/>
        </w:rPr>
        <w:t>Kuka</w:t>
      </w:r>
      <w:r w:rsidRPr="00276EE4">
        <w:rPr>
          <w:b w:val="0"/>
          <w:lang w:val="ru-RU"/>
        </w:rPr>
        <w:t xml:space="preserve"> </w:t>
      </w:r>
      <w:proofErr w:type="spellStart"/>
      <w:r w:rsidRPr="00276EE4">
        <w:rPr>
          <w:b w:val="0"/>
        </w:rPr>
        <w:t>Robotics</w:t>
      </w:r>
      <w:proofErr w:type="spellEnd"/>
      <w:r w:rsidRPr="00276EE4">
        <w:rPr>
          <w:b w:val="0"/>
          <w:lang w:val="ru-RU"/>
        </w:rPr>
        <w:t xml:space="preserve"> </w:t>
      </w:r>
      <w:r w:rsidRPr="00276EE4">
        <w:rPr>
          <w:rStyle w:val="ae"/>
          <w:b/>
          <w:lang w:val="ru-RU"/>
        </w:rPr>
        <w:t>Стефан Лампа</w:t>
      </w:r>
      <w:r w:rsidRPr="00276EE4">
        <w:rPr>
          <w:b w:val="0"/>
          <w:lang w:val="ru-RU"/>
        </w:rPr>
        <w:t>,</w:t>
      </w:r>
      <w:r w:rsidRPr="00276EE4">
        <w:rPr>
          <w:b w:val="0"/>
        </w:rPr>
        <w:t> </w:t>
      </w:r>
      <w:r w:rsidRPr="00276EE4">
        <w:rPr>
          <w:b w:val="0"/>
          <w:lang w:val="ru-RU"/>
        </w:rPr>
        <w:t xml:space="preserve">главный управляющий директор </w:t>
      </w:r>
      <w:proofErr w:type="spellStart"/>
      <w:r w:rsidRPr="00276EE4">
        <w:rPr>
          <w:b w:val="0"/>
        </w:rPr>
        <w:t>Siempelkamp</w:t>
      </w:r>
      <w:proofErr w:type="spellEnd"/>
      <w:r w:rsidRPr="00276EE4">
        <w:rPr>
          <w:b w:val="0"/>
          <w:lang w:val="ru-RU"/>
        </w:rPr>
        <w:t xml:space="preserve"> </w:t>
      </w:r>
      <w:proofErr w:type="spellStart"/>
      <w:r w:rsidRPr="00276EE4">
        <w:rPr>
          <w:rStyle w:val="ae"/>
          <w:b/>
          <w:lang w:val="ru-RU"/>
        </w:rPr>
        <w:t>Ханс</w:t>
      </w:r>
      <w:proofErr w:type="spellEnd"/>
      <w:r w:rsidRPr="00276EE4">
        <w:rPr>
          <w:rStyle w:val="ae"/>
          <w:b/>
          <w:lang w:val="ru-RU"/>
        </w:rPr>
        <w:t xml:space="preserve"> </w:t>
      </w:r>
      <w:proofErr w:type="spellStart"/>
      <w:r w:rsidRPr="00276EE4">
        <w:rPr>
          <w:rStyle w:val="ae"/>
          <w:b/>
          <w:lang w:val="ru-RU"/>
        </w:rPr>
        <w:t>Фехнер</w:t>
      </w:r>
      <w:proofErr w:type="spellEnd"/>
      <w:r w:rsidRPr="00276EE4">
        <w:rPr>
          <w:b w:val="0"/>
          <w:lang w:val="ru-RU"/>
        </w:rPr>
        <w:t xml:space="preserve"> и главный технический директор </w:t>
      </w:r>
      <w:r w:rsidRPr="00276EE4">
        <w:rPr>
          <w:b w:val="0"/>
        </w:rPr>
        <w:t>ABB</w:t>
      </w:r>
      <w:r w:rsidRPr="00276EE4">
        <w:rPr>
          <w:b w:val="0"/>
          <w:lang w:val="ru-RU"/>
        </w:rPr>
        <w:t xml:space="preserve"> </w:t>
      </w:r>
      <w:proofErr w:type="spellStart"/>
      <w:r w:rsidRPr="00276EE4">
        <w:rPr>
          <w:rStyle w:val="ae"/>
          <w:b/>
          <w:lang w:val="ru-RU"/>
        </w:rPr>
        <w:t>Базми</w:t>
      </w:r>
      <w:proofErr w:type="spellEnd"/>
      <w:r w:rsidRPr="00276EE4">
        <w:rPr>
          <w:rStyle w:val="ae"/>
          <w:b/>
          <w:lang w:val="ru-RU"/>
        </w:rPr>
        <w:t xml:space="preserve"> Хусейн</w:t>
      </w:r>
      <w:r w:rsidRPr="00276EE4">
        <w:rPr>
          <w:b w:val="0"/>
          <w:lang w:val="ru-RU"/>
        </w:rPr>
        <w:t>. Участники дискуссии подробно остановились на таких базовых трендах «Четвертой промышленной революции», как 3</w:t>
      </w:r>
      <w:r w:rsidRPr="00276EE4">
        <w:rPr>
          <w:b w:val="0"/>
        </w:rPr>
        <w:t>D</w:t>
      </w:r>
      <w:r w:rsidRPr="00276EE4">
        <w:rPr>
          <w:b w:val="0"/>
          <w:lang w:val="ru-RU"/>
        </w:rPr>
        <w:t xml:space="preserve"> принтеры, роботизация, технологии </w:t>
      </w:r>
      <w:r w:rsidRPr="00276EE4">
        <w:rPr>
          <w:b w:val="0"/>
        </w:rPr>
        <w:t>Big</w:t>
      </w:r>
      <w:r w:rsidRPr="00276EE4">
        <w:rPr>
          <w:b w:val="0"/>
          <w:lang w:val="ru-RU"/>
        </w:rPr>
        <w:t xml:space="preserve"> </w:t>
      </w:r>
      <w:r w:rsidRPr="00276EE4">
        <w:rPr>
          <w:b w:val="0"/>
        </w:rPr>
        <w:t>Data</w:t>
      </w:r>
      <w:r w:rsidRPr="00276EE4">
        <w:rPr>
          <w:b w:val="0"/>
          <w:lang w:val="ru-RU"/>
        </w:rPr>
        <w:t>, искусственный интеллект и интернет вещей.</w:t>
      </w:r>
    </w:p>
    <w:p w14:paraId="790E796E" w14:textId="77777777" w:rsidR="00B02416" w:rsidRPr="00276EE4" w:rsidRDefault="00B02416">
      <w:pPr>
        <w:pStyle w:val="a5"/>
        <w:rPr>
          <w:b w:val="0"/>
          <w:sz w:val="20"/>
          <w:lang w:val="ru-RU"/>
        </w:rPr>
      </w:pPr>
    </w:p>
    <w:p w14:paraId="3B555E95" w14:textId="6D92C9BD" w:rsidR="00B02416" w:rsidRPr="00276EE4" w:rsidRDefault="00B02416">
      <w:pPr>
        <w:pStyle w:val="a5"/>
        <w:rPr>
          <w:b w:val="0"/>
          <w:sz w:val="20"/>
          <w:lang w:val="ru-RU"/>
        </w:rPr>
      </w:pPr>
    </w:p>
    <w:p w14:paraId="551A4A14" w14:textId="77777777" w:rsidR="00B02416" w:rsidRPr="00276EE4" w:rsidRDefault="00B02416">
      <w:pPr>
        <w:pStyle w:val="a5"/>
        <w:rPr>
          <w:b w:val="0"/>
          <w:sz w:val="20"/>
          <w:lang w:val="ru-RU"/>
        </w:rPr>
      </w:pPr>
    </w:p>
    <w:p w14:paraId="6C98B3D6" w14:textId="6C73A46B" w:rsidR="00B02416" w:rsidRPr="00276EE4" w:rsidRDefault="00B02416">
      <w:pPr>
        <w:ind w:right="480"/>
        <w:rPr>
          <w:rFonts w:cs="Arial"/>
          <w:b/>
          <w:position w:val="6"/>
          <w:lang w:val="ru-RU"/>
        </w:rPr>
      </w:pPr>
    </w:p>
    <w:p w14:paraId="2B777B0F" w14:textId="29A28371" w:rsidR="008170E6" w:rsidRPr="00276EE4" w:rsidRDefault="008170E6">
      <w:pPr>
        <w:ind w:right="480"/>
        <w:rPr>
          <w:rFonts w:cs="Arial"/>
          <w:b/>
          <w:position w:val="6"/>
          <w:lang w:val="ru-RU"/>
        </w:rPr>
      </w:pPr>
    </w:p>
    <w:p w14:paraId="5A994BF5" w14:textId="38808BB0" w:rsidR="008170E6" w:rsidRPr="00276EE4" w:rsidRDefault="008170E6">
      <w:pPr>
        <w:ind w:right="480"/>
        <w:rPr>
          <w:rFonts w:cs="Arial"/>
          <w:b/>
          <w:position w:val="6"/>
          <w:lang w:val="ru-RU"/>
        </w:rPr>
      </w:pPr>
    </w:p>
    <w:p w14:paraId="17B40179" w14:textId="77777777" w:rsidR="00276EE4" w:rsidRDefault="00276EE4">
      <w:pPr>
        <w:pStyle w:val="a3"/>
        <w:tabs>
          <w:tab w:val="clear" w:pos="4536"/>
          <w:tab w:val="clear" w:pos="9072"/>
        </w:tabs>
        <w:rPr>
          <w:b/>
          <w:lang w:val="en-US"/>
        </w:rPr>
      </w:pPr>
    </w:p>
    <w:p w14:paraId="4579A42A" w14:textId="77777777" w:rsidR="008170E6" w:rsidRPr="00A47A9E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a5"/>
        <w:tabs>
          <w:tab w:val="left" w:pos="993"/>
        </w:tabs>
        <w:rPr>
          <w:sz w:val="20"/>
          <w:lang w:val="en-US"/>
        </w:rPr>
      </w:pPr>
    </w:p>
    <w:p w14:paraId="6D7063D7" w14:textId="5BFD1440" w:rsidR="00B02416" w:rsidRPr="00A47A9E" w:rsidRDefault="00ED3D38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F232E1">
        <w:rPr>
          <w:b/>
          <w:lang w:val="en-US"/>
        </w:rPr>
        <w:t>:</w:t>
      </w:r>
    </w:p>
    <w:p w14:paraId="2607D832" w14:textId="77777777" w:rsidR="00276EE4" w:rsidRPr="00276EE4" w:rsidRDefault="00276EE4" w:rsidP="00276EE4">
      <w:pPr>
        <w:rPr>
          <w:rFonts w:cs="Arial"/>
          <w:lang w:val="en-US"/>
        </w:rPr>
      </w:pPr>
      <w:r w:rsidRPr="00276EE4">
        <w:rPr>
          <w:rFonts w:cs="Arial"/>
          <w:lang w:val="en-US"/>
        </w:rPr>
        <w:t xml:space="preserve">АО «ВИКА МЕРА», 142770, г. Москва, РФ, </w:t>
      </w:r>
    </w:p>
    <w:p w14:paraId="2C405E07" w14:textId="64A4EC3D" w:rsidR="00276EE4" w:rsidRPr="00276EE4" w:rsidRDefault="00276EE4" w:rsidP="00276EE4">
      <w:pPr>
        <w:rPr>
          <w:rFonts w:cs="Arial"/>
          <w:lang w:val="en-US"/>
        </w:rPr>
      </w:pPr>
      <w:r w:rsidRPr="00276EE4">
        <w:rPr>
          <w:rFonts w:cs="Arial"/>
          <w:lang w:val="en-US"/>
        </w:rPr>
        <w:t xml:space="preserve">пос. Сосенское, д. Николо-Хованское, </w:t>
      </w:r>
    </w:p>
    <w:p w14:paraId="3C63EAAA" w14:textId="77777777" w:rsidR="00276EE4" w:rsidRPr="00276EE4" w:rsidRDefault="00276EE4" w:rsidP="00276EE4">
      <w:pPr>
        <w:rPr>
          <w:rFonts w:cs="Arial"/>
          <w:lang w:val="en-US"/>
        </w:rPr>
      </w:pPr>
      <w:r w:rsidRPr="00276EE4">
        <w:rPr>
          <w:rFonts w:cs="Arial"/>
          <w:lang w:val="en-US"/>
        </w:rPr>
        <w:t xml:space="preserve">владение 1011А, строение 1, Индустриальный парк «ИНДИГО», </w:t>
      </w:r>
    </w:p>
    <w:p w14:paraId="602E5778" w14:textId="77777777" w:rsidR="00276EE4" w:rsidRPr="00276EE4" w:rsidRDefault="00276EE4" w:rsidP="00276EE4">
      <w:pPr>
        <w:rPr>
          <w:rFonts w:cs="Arial"/>
          <w:lang w:val="en-US"/>
        </w:rPr>
      </w:pPr>
      <w:r w:rsidRPr="00276EE4">
        <w:rPr>
          <w:rFonts w:cs="Arial"/>
          <w:lang w:val="en-US"/>
        </w:rPr>
        <w:t>Производственно-Административный Комплекс WIKA</w:t>
      </w:r>
    </w:p>
    <w:p w14:paraId="2E6F0E45" w14:textId="15FDCF8E" w:rsidR="00276EE4" w:rsidRPr="00276EE4" w:rsidRDefault="00276EE4" w:rsidP="00276EE4">
      <w:pPr>
        <w:rPr>
          <w:rFonts w:cs="Arial"/>
          <w:lang w:val="en-US"/>
        </w:rPr>
      </w:pPr>
      <w:r w:rsidRPr="00276EE4">
        <w:rPr>
          <w:rFonts w:cs="Arial"/>
          <w:lang w:val="en-US"/>
        </w:rPr>
        <w:t xml:space="preserve">Тел.:   +7 495 648 01 80 </w:t>
      </w:r>
    </w:p>
    <w:p w14:paraId="62F8BB1D" w14:textId="77777777" w:rsidR="00276EE4" w:rsidRPr="00276EE4" w:rsidRDefault="00276EE4" w:rsidP="00276EE4">
      <w:pPr>
        <w:rPr>
          <w:rFonts w:cs="Arial"/>
          <w:lang w:val="en-US"/>
        </w:rPr>
      </w:pPr>
      <w:hyperlink r:id="rId10" w:history="1">
        <w:r w:rsidRPr="00276EE4">
          <w:rPr>
            <w:rFonts w:cs="Arial"/>
            <w:lang w:val="en-US"/>
          </w:rPr>
          <w:t>yulia.nazarova@wika.com</w:t>
        </w:r>
      </w:hyperlink>
    </w:p>
    <w:p w14:paraId="7B2F3EBE" w14:textId="77777777" w:rsidR="00276EE4" w:rsidRPr="00276EE4" w:rsidRDefault="00276EE4" w:rsidP="00276EE4">
      <w:pPr>
        <w:rPr>
          <w:rFonts w:cs="Arial"/>
          <w:lang w:val="en-US"/>
        </w:rPr>
      </w:pPr>
      <w:hyperlink r:id="rId11" w:history="1">
        <w:r w:rsidRPr="00276EE4">
          <w:rPr>
            <w:rFonts w:cs="Arial"/>
            <w:lang w:val="en-US"/>
          </w:rPr>
          <w:t>www.wika.ru</w:t>
        </w:r>
      </w:hyperlink>
    </w:p>
    <w:p w14:paraId="5E86FED9" w14:textId="77777777" w:rsidR="00276EE4" w:rsidRPr="00276EE4" w:rsidRDefault="00276EE4" w:rsidP="00276EE4">
      <w:pPr>
        <w:rPr>
          <w:rFonts w:cs="Arial"/>
          <w:lang w:val="en-US"/>
        </w:rPr>
      </w:pPr>
    </w:p>
    <w:p w14:paraId="77E813AC" w14:textId="77777777" w:rsidR="00B02416" w:rsidRPr="00276EE4" w:rsidRDefault="00B02416">
      <w:pPr>
        <w:tabs>
          <w:tab w:val="left" w:pos="567"/>
        </w:tabs>
        <w:ind w:right="480"/>
        <w:rPr>
          <w:rFonts w:cs="Arial"/>
          <w:position w:val="6"/>
          <w:lang w:val="ru-RU"/>
        </w:rPr>
      </w:pPr>
      <w:bookmarkStart w:id="0" w:name="_GoBack"/>
      <w:bookmarkEnd w:id="0"/>
    </w:p>
    <w:p w14:paraId="1D47AA18" w14:textId="1F1ED727" w:rsidR="00B02416" w:rsidRPr="00F232E1" w:rsidRDefault="00B02416">
      <w:pPr>
        <w:rPr>
          <w:rFonts w:cs="Arial"/>
          <w:lang w:val="en-US"/>
        </w:rPr>
      </w:pPr>
      <w:r w:rsidRPr="00F232E1">
        <w:rPr>
          <w:rFonts w:cs="Arial"/>
          <w:lang w:val="en-US"/>
        </w:rPr>
        <w:t xml:space="preserve">WIKA press release </w:t>
      </w:r>
      <w:r w:rsidR="00590D9B" w:rsidRPr="00276EE4">
        <w:rPr>
          <w:rFonts w:cs="Arial"/>
          <w:lang w:val="en-US"/>
        </w:rPr>
        <w:t>0</w:t>
      </w:r>
      <w:r w:rsidR="00276EE4" w:rsidRPr="00276EE4">
        <w:rPr>
          <w:rFonts w:cs="Arial"/>
          <w:lang w:val="en-US"/>
        </w:rPr>
        <w:t>7</w:t>
      </w:r>
      <w:r w:rsidR="00276EE4">
        <w:rPr>
          <w:rFonts w:cs="Arial"/>
          <w:lang w:val="en-US"/>
        </w:rPr>
        <w:t>b</w:t>
      </w:r>
      <w:r w:rsidR="002B6710">
        <w:rPr>
          <w:rFonts w:cs="Arial"/>
          <w:lang w:val="en-US"/>
        </w:rPr>
        <w:t>/2018</w:t>
      </w:r>
    </w:p>
    <w:p w14:paraId="615510E4" w14:textId="77777777" w:rsidR="00B02416" w:rsidRPr="00F232E1" w:rsidRDefault="00B02416">
      <w:pPr>
        <w:pStyle w:val="a5"/>
        <w:rPr>
          <w:b w:val="0"/>
          <w:sz w:val="20"/>
          <w:lang w:val="en-US"/>
        </w:rPr>
      </w:pPr>
    </w:p>
    <w:sectPr w:rsidR="00B02416" w:rsidRPr="00F232E1">
      <w:headerReference w:type="default" r:id="rId12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ED3D38" w:rsidRDefault="00ED3D38">
      <w:r>
        <w:separator/>
      </w:r>
    </w:p>
  </w:endnote>
  <w:endnote w:type="continuationSeparator" w:id="0">
    <w:p w14:paraId="70B5AE05" w14:textId="77777777" w:rsidR="00ED3D38" w:rsidRDefault="00ED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ED3D38" w:rsidRDefault="00ED3D38">
      <w:r>
        <w:separator/>
      </w:r>
    </w:p>
  </w:footnote>
  <w:footnote w:type="continuationSeparator" w:id="0">
    <w:p w14:paraId="3B1EA5CC" w14:textId="77777777" w:rsidR="00ED3D38" w:rsidRDefault="00ED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ED3D38" w:rsidRDefault="00ED3D3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ED3D38" w:rsidRDefault="00ED3D38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ED3D38" w:rsidRDefault="00ED3D38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ED3D38" w:rsidRDefault="00ED3D3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ED3D38" w:rsidRDefault="00ED3D3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212F2"/>
    <w:rsid w:val="00244990"/>
    <w:rsid w:val="00272512"/>
    <w:rsid w:val="00276EE4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90D9B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B3E54"/>
    <w:rsid w:val="007E6A15"/>
    <w:rsid w:val="008170E6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D3D38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D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ED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Strong"/>
    <w:basedOn w:val="a0"/>
    <w:uiPriority w:val="22"/>
    <w:qFormat/>
    <w:rsid w:val="0027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ru/" TargetMode="External"/><Relationship Id="rId5" Type="http://schemas.openxmlformats.org/officeDocument/2006/relationships/styles" Target="styles.xml"/><Relationship Id="rId10" Type="http://schemas.openxmlformats.org/officeDocument/2006/relationships/hyperlink" Target="mailto:yulia.nazarova@wik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71CE-3970-4EB1-80F1-EE287E9CA10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351CA-ACAE-4772-9A71-A742DBF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2FB31C22</Template>
  <TotalTime>0</TotalTime>
  <Pages>1</Pages>
  <Words>157</Words>
  <Characters>1314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1469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4</cp:revision>
  <cp:lastPrinted>2008-02-12T06:25:00Z</cp:lastPrinted>
  <dcterms:created xsi:type="dcterms:W3CDTF">2018-07-23T12:39:00Z</dcterms:created>
  <dcterms:modified xsi:type="dcterms:W3CDTF">2018-07-26T07:14:00Z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